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CA03F" w14:textId="564461F7" w:rsidR="007F059B" w:rsidRPr="00092C4F" w:rsidRDefault="00E219F0">
      <w:pPr>
        <w:rPr>
          <w:rFonts w:ascii="TDC" w:hAnsi="TDC"/>
          <w:b/>
          <w:sz w:val="38"/>
          <w:szCs w:val="38"/>
        </w:rPr>
      </w:pPr>
      <w:r w:rsidRPr="00092C4F">
        <w:rPr>
          <w:rFonts w:ascii="TDC" w:hAnsi="TDC"/>
          <w:b/>
          <w:sz w:val="38"/>
          <w:szCs w:val="38"/>
        </w:rPr>
        <w:t>Fuldmagt til flytning</w:t>
      </w:r>
      <w:r w:rsidR="00FB76E9" w:rsidRPr="00092C4F">
        <w:rPr>
          <w:rFonts w:ascii="TDC" w:hAnsi="TDC"/>
          <w:b/>
          <w:sz w:val="38"/>
          <w:szCs w:val="38"/>
        </w:rPr>
        <w:t xml:space="preserve"> af </w:t>
      </w:r>
      <w:r w:rsidRPr="00092C4F">
        <w:rPr>
          <w:rFonts w:ascii="TDC" w:hAnsi="TDC"/>
          <w:b/>
          <w:sz w:val="38"/>
          <w:szCs w:val="38"/>
        </w:rPr>
        <w:t>fas</w:t>
      </w:r>
      <w:r w:rsidR="005D3A76">
        <w:rPr>
          <w:rFonts w:ascii="TDC" w:hAnsi="TDC"/>
          <w:b/>
          <w:sz w:val="38"/>
          <w:szCs w:val="38"/>
        </w:rPr>
        <w:t>t</w:t>
      </w:r>
      <w:r w:rsidRPr="00092C4F">
        <w:rPr>
          <w:rFonts w:ascii="TDC" w:hAnsi="TDC"/>
          <w:b/>
          <w:sz w:val="38"/>
          <w:szCs w:val="38"/>
        </w:rPr>
        <w:t>net</w:t>
      </w:r>
      <w:r w:rsidR="00FB76E9" w:rsidRPr="00092C4F">
        <w:rPr>
          <w:rFonts w:ascii="TDC" w:hAnsi="TDC"/>
          <w:b/>
          <w:sz w:val="38"/>
          <w:szCs w:val="38"/>
        </w:rPr>
        <w:t>numre til TDC Erhverv</w:t>
      </w:r>
    </w:p>
    <w:p w14:paraId="19AE9DB1" w14:textId="3C86E640" w:rsidR="00407480" w:rsidRPr="00FB76E9" w:rsidRDefault="00092C4F">
      <w:pPr>
        <w:rPr>
          <w:rFonts w:ascii="TDC" w:hAnsi="TDC"/>
          <w:sz w:val="20"/>
        </w:rPr>
      </w:pPr>
      <w:r>
        <w:rPr>
          <w:rFonts w:ascii="TDC" w:hAnsi="TDC"/>
          <w:sz w:val="20"/>
        </w:rPr>
        <w:t>Udfyldes, underskrives og r</w:t>
      </w:r>
      <w:r w:rsidR="00407480">
        <w:rPr>
          <w:rFonts w:ascii="TDC" w:hAnsi="TDC"/>
          <w:sz w:val="20"/>
        </w:rPr>
        <w:t xml:space="preserve">eturneres </w:t>
      </w:r>
      <w:r w:rsidR="005D3A76">
        <w:rPr>
          <w:rFonts w:ascii="TDC" w:hAnsi="TDC"/>
          <w:sz w:val="20"/>
        </w:rPr>
        <w:t>til</w:t>
      </w:r>
      <w:r w:rsidR="00FB76E9" w:rsidRPr="00FB76E9">
        <w:rPr>
          <w:rFonts w:ascii="TDC" w:hAnsi="TDC"/>
          <w:sz w:val="20"/>
        </w:rPr>
        <w:t xml:space="preserve"> </w:t>
      </w:r>
      <w:hyperlink r:id="rId6" w:history="1">
        <w:r w:rsidR="00407480" w:rsidRPr="00C90360">
          <w:rPr>
            <w:rStyle w:val="Hyperlink"/>
            <w:rFonts w:ascii="TDC" w:hAnsi="TDC"/>
            <w:sz w:val="20"/>
          </w:rPr>
          <w:t>projectmanagement@sky.tdc.dk</w:t>
        </w:r>
      </w:hyperlink>
      <w:r w:rsidR="00407480">
        <w:rPr>
          <w:rFonts w:ascii="TDC" w:hAnsi="TDC"/>
          <w:sz w:val="20"/>
        </w:rPr>
        <w:t xml:space="preserve"> </w:t>
      </w:r>
    </w:p>
    <w:p w14:paraId="4B1806A4" w14:textId="77777777" w:rsidR="00FB76E9" w:rsidRPr="00FB76E9" w:rsidRDefault="00FB76E9">
      <w:pPr>
        <w:rPr>
          <w:rFonts w:ascii="TDC" w:hAnsi="TDC"/>
          <w:sz w:val="20"/>
        </w:rPr>
      </w:pPr>
    </w:p>
    <w:p w14:paraId="73C39F50" w14:textId="2BAEB642" w:rsidR="00FB76E9" w:rsidRPr="00FB76E9" w:rsidRDefault="00FB76E9">
      <w:pPr>
        <w:rPr>
          <w:rFonts w:ascii="TDC" w:hAnsi="TDC"/>
          <w:sz w:val="20"/>
        </w:rPr>
      </w:pPr>
      <w:r w:rsidRPr="00FB76E9">
        <w:rPr>
          <w:rFonts w:ascii="TDC" w:hAnsi="TDC"/>
          <w:sz w:val="20"/>
        </w:rPr>
        <w:t xml:space="preserve">Virksomhed/Navn 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0" w:name="Tekst20"/>
      <w:r w:rsidR="008D4DDC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8D4DDC" w:rsidRPr="00D423A5">
        <w:rPr>
          <w:rFonts w:ascii="TDC" w:hAnsi="TDC"/>
          <w:b/>
          <w:color w:val="000000"/>
          <w:sz w:val="20"/>
          <w:szCs w:val="20"/>
        </w:rPr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bookmarkStart w:id="1" w:name="_GoBack"/>
      <w:bookmarkEnd w:id="1"/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bookmarkEnd w:id="0"/>
      <w:r w:rsidR="00AF6591">
        <w:rPr>
          <w:rFonts w:ascii="TDC" w:hAnsi="TDC"/>
          <w:color w:val="000000"/>
          <w:sz w:val="20"/>
          <w:szCs w:val="20"/>
        </w:rPr>
        <w:t xml:space="preserve"> (eksempel som nv. </w:t>
      </w:r>
      <w:r w:rsidR="00092C4F">
        <w:rPr>
          <w:rFonts w:ascii="TDC" w:hAnsi="TDC"/>
          <w:color w:val="000000"/>
          <w:sz w:val="20"/>
          <w:szCs w:val="20"/>
        </w:rPr>
        <w:t>f</w:t>
      </w:r>
      <w:r w:rsidR="00AF6591">
        <w:rPr>
          <w:rFonts w:ascii="TDC" w:hAnsi="TDC"/>
          <w:color w:val="000000"/>
          <w:sz w:val="20"/>
          <w:szCs w:val="20"/>
        </w:rPr>
        <w:t>aktura)</w:t>
      </w:r>
    </w:p>
    <w:p w14:paraId="32C3A2D2" w14:textId="65573640" w:rsidR="00FB76E9" w:rsidRPr="00FB76E9" w:rsidRDefault="00FB76E9">
      <w:pPr>
        <w:rPr>
          <w:rFonts w:ascii="TDC" w:hAnsi="TDC"/>
          <w:sz w:val="20"/>
        </w:rPr>
      </w:pPr>
      <w:r w:rsidRPr="00FB76E9">
        <w:rPr>
          <w:rFonts w:ascii="TDC" w:hAnsi="TDC"/>
          <w:sz w:val="20"/>
        </w:rPr>
        <w:t>Adresse</w:t>
      </w:r>
      <w:r w:rsidR="00AF6591">
        <w:rPr>
          <w:rFonts w:ascii="TDC" w:hAnsi="TDC"/>
          <w:sz w:val="20"/>
        </w:rPr>
        <w:t xml:space="preserve"> 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2" w:name="Tekst21"/>
      <w:r w:rsidR="008D4DDC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8D4DDC" w:rsidRPr="00D423A5">
        <w:rPr>
          <w:rFonts w:ascii="TDC" w:hAnsi="TDC"/>
          <w:b/>
          <w:color w:val="000000"/>
          <w:sz w:val="20"/>
          <w:szCs w:val="20"/>
        </w:rPr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bookmarkEnd w:id="2"/>
      <w:r w:rsidR="00CD7556" w:rsidRPr="00D423A5">
        <w:rPr>
          <w:rFonts w:ascii="TDC" w:hAnsi="TDC"/>
          <w:b/>
          <w:color w:val="000000"/>
          <w:sz w:val="20"/>
          <w:szCs w:val="20"/>
        </w:rPr>
        <w:t xml:space="preserve"> </w:t>
      </w:r>
      <w:r w:rsidR="00CD7556">
        <w:rPr>
          <w:rFonts w:ascii="TDC" w:hAnsi="TDC"/>
          <w:color w:val="000000"/>
          <w:sz w:val="20"/>
          <w:szCs w:val="20"/>
        </w:rPr>
        <w:t xml:space="preserve"> Nr. 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3" w:name="Tekst22"/>
      <w:r w:rsidR="008D4DDC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8D4DDC" w:rsidRPr="00D423A5">
        <w:rPr>
          <w:rFonts w:ascii="TDC" w:hAnsi="TDC"/>
          <w:b/>
          <w:color w:val="000000"/>
          <w:sz w:val="20"/>
          <w:szCs w:val="20"/>
        </w:rPr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bookmarkEnd w:id="3"/>
      <w:r w:rsidR="008D4DDC">
        <w:rPr>
          <w:rFonts w:ascii="TDC" w:hAnsi="TDC"/>
          <w:color w:val="000000"/>
          <w:sz w:val="20"/>
          <w:szCs w:val="20"/>
        </w:rPr>
        <w:t xml:space="preserve"> </w:t>
      </w:r>
      <w:r w:rsidR="00CD7556">
        <w:rPr>
          <w:rFonts w:ascii="TDC" w:hAnsi="TDC"/>
          <w:color w:val="000000"/>
          <w:sz w:val="20"/>
          <w:szCs w:val="20"/>
        </w:rPr>
        <w:t xml:space="preserve">Etage 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4" w:name="Tekst23"/>
      <w:r w:rsidR="008D4DDC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8D4DDC" w:rsidRPr="00D423A5">
        <w:rPr>
          <w:rFonts w:ascii="TDC" w:hAnsi="TDC"/>
          <w:b/>
          <w:color w:val="000000"/>
          <w:sz w:val="20"/>
          <w:szCs w:val="20"/>
        </w:rPr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bookmarkEnd w:id="4"/>
      <w:r w:rsidR="00CD7556" w:rsidRPr="00D423A5">
        <w:rPr>
          <w:rFonts w:ascii="TDC" w:hAnsi="TDC"/>
          <w:b/>
          <w:color w:val="000000"/>
          <w:sz w:val="20"/>
          <w:szCs w:val="20"/>
        </w:rPr>
        <w:t xml:space="preserve"> </w:t>
      </w:r>
      <w:r w:rsidR="00CD7556">
        <w:rPr>
          <w:rFonts w:ascii="TDC" w:hAnsi="TDC"/>
          <w:color w:val="000000"/>
          <w:sz w:val="20"/>
          <w:szCs w:val="20"/>
        </w:rPr>
        <w:t xml:space="preserve">Side 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5" w:name="Tekst24"/>
      <w:r w:rsidR="008D4DDC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8D4DDC" w:rsidRPr="00D423A5">
        <w:rPr>
          <w:rFonts w:ascii="TDC" w:hAnsi="TDC"/>
          <w:b/>
          <w:color w:val="000000"/>
          <w:sz w:val="20"/>
          <w:szCs w:val="20"/>
        </w:rPr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bookmarkEnd w:id="5"/>
    </w:p>
    <w:p w14:paraId="164A155A" w14:textId="359496A6" w:rsidR="00FB76E9" w:rsidRPr="00FB76E9" w:rsidRDefault="00FB76E9">
      <w:pPr>
        <w:rPr>
          <w:rFonts w:ascii="TDC" w:hAnsi="TDC"/>
          <w:sz w:val="20"/>
        </w:rPr>
      </w:pPr>
      <w:r w:rsidRPr="00FB76E9">
        <w:rPr>
          <w:rFonts w:ascii="TDC" w:hAnsi="TDC"/>
          <w:sz w:val="20"/>
        </w:rPr>
        <w:t xml:space="preserve">Postnummer 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6" w:name="Tekst25"/>
      <w:r w:rsidR="008D4DDC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8D4DDC" w:rsidRPr="00D423A5">
        <w:rPr>
          <w:rFonts w:ascii="TDC" w:hAnsi="TDC"/>
          <w:b/>
          <w:color w:val="000000"/>
          <w:sz w:val="20"/>
          <w:szCs w:val="20"/>
        </w:rPr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bookmarkEnd w:id="6"/>
      <w:r w:rsidR="00AF6591">
        <w:rPr>
          <w:rFonts w:ascii="TDC" w:hAnsi="TDC"/>
          <w:color w:val="000000"/>
          <w:sz w:val="20"/>
          <w:szCs w:val="20"/>
        </w:rPr>
        <w:t xml:space="preserve"> </w:t>
      </w:r>
      <w:r w:rsidRPr="00FB76E9">
        <w:rPr>
          <w:rFonts w:ascii="TDC" w:hAnsi="TDC"/>
          <w:sz w:val="20"/>
        </w:rPr>
        <w:t>By</w:t>
      </w:r>
      <w:r w:rsidR="00AF6591">
        <w:rPr>
          <w:rFonts w:ascii="TDC" w:hAnsi="TDC"/>
          <w:sz w:val="20"/>
        </w:rPr>
        <w:t xml:space="preserve"> 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7" w:name="Tekst26"/>
      <w:r w:rsidR="008D4DDC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8D4DDC" w:rsidRPr="00D423A5">
        <w:rPr>
          <w:rFonts w:ascii="TDC" w:hAnsi="TDC"/>
          <w:b/>
          <w:color w:val="000000"/>
          <w:sz w:val="20"/>
          <w:szCs w:val="20"/>
        </w:rPr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bookmarkEnd w:id="7"/>
    </w:p>
    <w:p w14:paraId="3321E6FA" w14:textId="168A12D5" w:rsidR="00FB76E9" w:rsidRPr="00FB76E9" w:rsidRDefault="00FB76E9">
      <w:pPr>
        <w:rPr>
          <w:rFonts w:ascii="TDC" w:hAnsi="TDC"/>
          <w:sz w:val="20"/>
        </w:rPr>
      </w:pPr>
      <w:r w:rsidRPr="00FB76E9">
        <w:rPr>
          <w:rFonts w:ascii="TDC" w:hAnsi="TDC"/>
          <w:sz w:val="20"/>
        </w:rPr>
        <w:t>CVR</w:t>
      </w:r>
      <w:r w:rsidR="008D4DDC">
        <w:rPr>
          <w:rFonts w:ascii="TDC" w:hAnsi="TDC"/>
          <w:color w:val="000000"/>
          <w:sz w:val="20"/>
          <w:szCs w:val="20"/>
        </w:rPr>
        <w:t xml:space="preserve"> 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8" w:name="Tekst27"/>
      <w:r w:rsidR="008D4DDC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8D4DDC" w:rsidRPr="00D423A5">
        <w:rPr>
          <w:rFonts w:ascii="TDC" w:hAnsi="TDC"/>
          <w:b/>
          <w:color w:val="000000"/>
          <w:sz w:val="20"/>
          <w:szCs w:val="20"/>
        </w:rPr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bookmarkEnd w:id="8"/>
      <w:r w:rsidR="008D4DDC">
        <w:rPr>
          <w:rFonts w:ascii="TDC" w:hAnsi="TDC"/>
          <w:color w:val="000000"/>
          <w:sz w:val="20"/>
          <w:szCs w:val="20"/>
        </w:rPr>
        <w:t xml:space="preserve"> </w:t>
      </w:r>
      <w:r w:rsidRPr="00FB76E9">
        <w:rPr>
          <w:rFonts w:ascii="TDC" w:hAnsi="TDC"/>
          <w:sz w:val="20"/>
        </w:rPr>
        <w:t xml:space="preserve">Kontakt 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9" w:name="Tekst28"/>
      <w:r w:rsidR="008D4DDC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8D4DDC" w:rsidRPr="00D423A5">
        <w:rPr>
          <w:rFonts w:ascii="TDC" w:hAnsi="TDC"/>
          <w:b/>
          <w:color w:val="000000"/>
          <w:sz w:val="20"/>
          <w:szCs w:val="20"/>
        </w:rPr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bookmarkEnd w:id="9"/>
      <w:r w:rsidR="008D4DDC">
        <w:rPr>
          <w:rFonts w:ascii="TDC" w:hAnsi="TDC"/>
          <w:color w:val="000000"/>
          <w:sz w:val="20"/>
          <w:szCs w:val="20"/>
        </w:rPr>
        <w:t xml:space="preserve"> </w:t>
      </w:r>
      <w:r w:rsidRPr="00FB76E9">
        <w:rPr>
          <w:rFonts w:ascii="TDC" w:hAnsi="TDC"/>
          <w:sz w:val="20"/>
        </w:rPr>
        <w:t>(for eksempel Jens + telefonnummer)</w:t>
      </w:r>
    </w:p>
    <w:p w14:paraId="74832720" w14:textId="7EBB8FE6" w:rsidR="005D3A76" w:rsidRPr="00FB76E9" w:rsidRDefault="00407480">
      <w:pPr>
        <w:rPr>
          <w:rFonts w:ascii="TDC" w:hAnsi="TDC"/>
          <w:sz w:val="20"/>
        </w:rPr>
      </w:pPr>
      <w:r>
        <w:rPr>
          <w:rFonts w:ascii="TDC" w:hAnsi="TDC"/>
          <w:sz w:val="20"/>
        </w:rPr>
        <w:t>Virksomhedens hoved</w:t>
      </w:r>
      <w:r w:rsidR="00737CF5">
        <w:rPr>
          <w:rFonts w:ascii="TDC" w:hAnsi="TDC"/>
          <w:sz w:val="20"/>
        </w:rPr>
        <w:t>telefon</w:t>
      </w:r>
      <w:r>
        <w:rPr>
          <w:rFonts w:ascii="TDC" w:hAnsi="TDC"/>
          <w:sz w:val="20"/>
        </w:rPr>
        <w:t>nummer</w:t>
      </w:r>
      <w:r w:rsidR="007F4824">
        <w:rPr>
          <w:rFonts w:ascii="TDC" w:hAnsi="TDC"/>
          <w:sz w:val="20"/>
        </w:rPr>
        <w:t xml:space="preserve"> 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10" w:name="Tekst29"/>
      <w:r w:rsidR="008D4DDC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8D4DDC" w:rsidRPr="00D423A5">
        <w:rPr>
          <w:rFonts w:ascii="TDC" w:hAnsi="TDC"/>
          <w:b/>
          <w:color w:val="000000"/>
          <w:sz w:val="20"/>
          <w:szCs w:val="20"/>
        </w:rPr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bookmarkEnd w:id="10"/>
    </w:p>
    <w:p w14:paraId="46FE2A4E" w14:textId="75241021" w:rsidR="00D423A5" w:rsidRPr="00D423A5" w:rsidRDefault="00D4646D">
      <w:pPr>
        <w:rPr>
          <w:rFonts w:ascii="TDC" w:hAnsi="TDC"/>
          <w:sz w:val="20"/>
        </w:rPr>
      </w:pPr>
      <w:r w:rsidRPr="00FB76E9">
        <w:rPr>
          <w:rFonts w:ascii="TDC" w:hAnsi="TDC"/>
          <w:sz w:val="20"/>
        </w:rPr>
        <w:t xml:space="preserve">Nedenstående numre ønskes flyttet fra 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11" w:name="Tekst30"/>
      <w:r w:rsidR="008D4DDC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8D4DDC" w:rsidRPr="00D423A5">
        <w:rPr>
          <w:rFonts w:ascii="TDC" w:hAnsi="TDC"/>
          <w:b/>
          <w:color w:val="000000"/>
          <w:sz w:val="20"/>
          <w:szCs w:val="20"/>
        </w:rPr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bookmarkEnd w:id="11"/>
      <w:r w:rsidRPr="00FB76E9">
        <w:rPr>
          <w:rFonts w:ascii="TDC" w:hAnsi="TDC"/>
          <w:sz w:val="20"/>
        </w:rPr>
        <w:t xml:space="preserve"> </w:t>
      </w:r>
      <w:r w:rsidRPr="00737FE4">
        <w:rPr>
          <w:rFonts w:ascii="TDC" w:hAnsi="TDC"/>
          <w:sz w:val="18"/>
        </w:rPr>
        <w:t xml:space="preserve">(angiv </w:t>
      </w:r>
      <w:r>
        <w:rPr>
          <w:rFonts w:ascii="TDC" w:hAnsi="TDC"/>
          <w:sz w:val="18"/>
        </w:rPr>
        <w:t>afgivende tele</w:t>
      </w:r>
      <w:r w:rsidRPr="00737FE4">
        <w:rPr>
          <w:rFonts w:ascii="TDC" w:hAnsi="TDC"/>
          <w:sz w:val="18"/>
        </w:rPr>
        <w:t>selskab</w:t>
      </w:r>
      <w:r>
        <w:rPr>
          <w:rFonts w:ascii="TDC" w:hAnsi="TDC"/>
          <w:sz w:val="18"/>
        </w:rPr>
        <w:t xml:space="preserve"> </w:t>
      </w:r>
      <w:r w:rsidRPr="00737FE4">
        <w:rPr>
          <w:rFonts w:ascii="TDC" w:hAnsi="TDC"/>
          <w:sz w:val="18"/>
        </w:rPr>
        <w:t>- kun et per fuldmagt)</w:t>
      </w:r>
    </w:p>
    <w:p w14:paraId="488C623B" w14:textId="7E456344" w:rsidR="00FB76E9" w:rsidRPr="005D3A76" w:rsidRDefault="00FB76E9">
      <w:pPr>
        <w:rPr>
          <w:rFonts w:ascii="TDC" w:hAnsi="TDC"/>
          <w:b/>
          <w:sz w:val="24"/>
          <w:szCs w:val="20"/>
        </w:rPr>
      </w:pPr>
      <w:r w:rsidRPr="005D3A76">
        <w:rPr>
          <w:rFonts w:ascii="TDC" w:hAnsi="TDC"/>
          <w:b/>
          <w:sz w:val="24"/>
          <w:szCs w:val="20"/>
        </w:rPr>
        <w:t>Nummerserie</w:t>
      </w:r>
      <w:r w:rsidR="009005C9">
        <w:rPr>
          <w:rFonts w:ascii="TDC" w:hAnsi="TDC"/>
          <w:b/>
          <w:sz w:val="24"/>
          <w:szCs w:val="20"/>
        </w:rPr>
        <w:t>(r)</w:t>
      </w:r>
    </w:p>
    <w:p w14:paraId="4CA14E6B" w14:textId="5B2B3F38" w:rsidR="00FB76E9" w:rsidRPr="00D423A5" w:rsidRDefault="00AF6591">
      <w:pPr>
        <w:rPr>
          <w:rFonts w:ascii="TDC" w:hAnsi="TDC"/>
          <w:b/>
          <w:sz w:val="20"/>
          <w:szCs w:val="20"/>
        </w:rPr>
      </w:pPr>
      <w:r w:rsidRPr="00D423A5">
        <w:rPr>
          <w:rFonts w:ascii="TDC" w:hAnsi="TDC"/>
          <w:sz w:val="20"/>
          <w:szCs w:val="20"/>
        </w:rPr>
        <w:t>Fra</w:t>
      </w:r>
      <w:r w:rsidR="008D4DDC" w:rsidRPr="00D423A5">
        <w:rPr>
          <w:rFonts w:ascii="TDC" w:hAnsi="TDC"/>
          <w:b/>
          <w:sz w:val="20"/>
          <w:szCs w:val="20"/>
        </w:rPr>
        <w:t xml:space="preserve"> 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12" w:name="Tekst31"/>
      <w:r w:rsidR="008D4DDC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8D4DDC" w:rsidRPr="00D423A5">
        <w:rPr>
          <w:rFonts w:ascii="TDC" w:hAnsi="TDC"/>
          <w:b/>
          <w:color w:val="000000"/>
          <w:sz w:val="20"/>
          <w:szCs w:val="20"/>
        </w:rPr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bookmarkEnd w:id="12"/>
      <w:r w:rsidRPr="00D423A5">
        <w:rPr>
          <w:rFonts w:ascii="TDC" w:hAnsi="TDC"/>
          <w:b/>
          <w:color w:val="000000"/>
          <w:sz w:val="20"/>
          <w:szCs w:val="20"/>
        </w:rPr>
        <w:tab/>
      </w:r>
      <w:r w:rsidR="008D4DDC" w:rsidRPr="00D423A5">
        <w:rPr>
          <w:rFonts w:ascii="TDC" w:hAnsi="TDC"/>
          <w:b/>
          <w:color w:val="000000"/>
          <w:sz w:val="20"/>
          <w:szCs w:val="20"/>
        </w:rPr>
        <w:tab/>
      </w:r>
      <w:r w:rsidR="00FB76E9" w:rsidRPr="00D423A5">
        <w:rPr>
          <w:rFonts w:ascii="TDC" w:hAnsi="TDC"/>
          <w:sz w:val="20"/>
          <w:szCs w:val="20"/>
        </w:rPr>
        <w:t>Til</w:t>
      </w:r>
      <w:r w:rsidRPr="00D423A5">
        <w:rPr>
          <w:rFonts w:ascii="TDC" w:hAnsi="TDC"/>
          <w:b/>
          <w:sz w:val="20"/>
          <w:szCs w:val="20"/>
        </w:rPr>
        <w:t xml:space="preserve"> 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13" w:name="Tekst32"/>
      <w:r w:rsidR="008D4DDC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8D4DDC" w:rsidRPr="00D423A5">
        <w:rPr>
          <w:rFonts w:ascii="TDC" w:hAnsi="TDC"/>
          <w:b/>
          <w:color w:val="000000"/>
          <w:sz w:val="20"/>
          <w:szCs w:val="20"/>
        </w:rPr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8D4DDC"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bookmarkEnd w:id="13"/>
    </w:p>
    <w:p w14:paraId="6178D129" w14:textId="77777777" w:rsidR="008D4DDC" w:rsidRPr="00D423A5" w:rsidRDefault="008D4DDC" w:rsidP="008D4DDC">
      <w:pPr>
        <w:rPr>
          <w:rFonts w:ascii="TDC" w:hAnsi="TDC"/>
          <w:b/>
          <w:sz w:val="20"/>
          <w:szCs w:val="20"/>
        </w:rPr>
      </w:pPr>
      <w:r w:rsidRPr="00D423A5">
        <w:rPr>
          <w:rFonts w:ascii="TDC" w:hAnsi="TDC"/>
          <w:sz w:val="20"/>
          <w:szCs w:val="20"/>
        </w:rPr>
        <w:t>Fra</w:t>
      </w:r>
      <w:r w:rsidRPr="00D423A5">
        <w:rPr>
          <w:rFonts w:ascii="TDC" w:hAnsi="TDC"/>
          <w:b/>
          <w:sz w:val="20"/>
          <w:szCs w:val="20"/>
        </w:rPr>
        <w:t xml:space="preserve"> 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sz w:val="20"/>
          <w:szCs w:val="20"/>
        </w:rPr>
        <w:t>Til</w:t>
      </w:r>
      <w:r w:rsidRPr="00D423A5">
        <w:rPr>
          <w:rFonts w:ascii="TDC" w:hAnsi="TDC"/>
          <w:b/>
          <w:sz w:val="20"/>
          <w:szCs w:val="20"/>
        </w:rPr>
        <w:t xml:space="preserve"> 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</w:p>
    <w:p w14:paraId="7D0DF039" w14:textId="77777777" w:rsidR="008D4DDC" w:rsidRPr="00D423A5" w:rsidRDefault="008D4DDC" w:rsidP="008D4DDC">
      <w:pPr>
        <w:rPr>
          <w:rFonts w:ascii="TDC" w:hAnsi="TDC"/>
          <w:b/>
          <w:sz w:val="20"/>
          <w:szCs w:val="20"/>
        </w:rPr>
      </w:pPr>
      <w:r w:rsidRPr="00D423A5">
        <w:rPr>
          <w:rFonts w:ascii="TDC" w:hAnsi="TDC"/>
          <w:sz w:val="20"/>
          <w:szCs w:val="20"/>
        </w:rPr>
        <w:t>Fra</w:t>
      </w:r>
      <w:r w:rsidRPr="00D423A5">
        <w:rPr>
          <w:rFonts w:ascii="TDC" w:hAnsi="TDC"/>
          <w:b/>
          <w:sz w:val="20"/>
          <w:szCs w:val="20"/>
        </w:rPr>
        <w:t xml:space="preserve"> 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sz w:val="20"/>
          <w:szCs w:val="20"/>
        </w:rPr>
        <w:t>Til</w:t>
      </w:r>
      <w:r w:rsidRPr="00D423A5">
        <w:rPr>
          <w:rFonts w:ascii="TDC" w:hAnsi="TDC"/>
          <w:b/>
          <w:sz w:val="20"/>
          <w:szCs w:val="20"/>
        </w:rPr>
        <w:t xml:space="preserve"> 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</w:p>
    <w:p w14:paraId="005C02D2" w14:textId="3CA65BE1" w:rsidR="008D4DDC" w:rsidRPr="00D423A5" w:rsidRDefault="008D4DDC" w:rsidP="008D4DDC">
      <w:pPr>
        <w:rPr>
          <w:rFonts w:ascii="TDC" w:hAnsi="TDC"/>
          <w:b/>
          <w:color w:val="000000"/>
          <w:sz w:val="20"/>
          <w:szCs w:val="20"/>
        </w:rPr>
      </w:pPr>
      <w:r w:rsidRPr="00D423A5">
        <w:rPr>
          <w:rFonts w:ascii="TDC" w:hAnsi="TDC"/>
          <w:sz w:val="20"/>
          <w:szCs w:val="20"/>
        </w:rPr>
        <w:t>Fra</w:t>
      </w:r>
      <w:r w:rsidRPr="00D423A5">
        <w:rPr>
          <w:rFonts w:ascii="TDC" w:hAnsi="TDC"/>
          <w:b/>
          <w:sz w:val="20"/>
          <w:szCs w:val="20"/>
        </w:rPr>
        <w:t xml:space="preserve"> 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sz w:val="20"/>
          <w:szCs w:val="20"/>
        </w:rPr>
        <w:t>Til</w:t>
      </w:r>
      <w:r w:rsidRPr="00D423A5">
        <w:rPr>
          <w:rFonts w:ascii="TDC" w:hAnsi="TDC"/>
          <w:b/>
          <w:sz w:val="20"/>
          <w:szCs w:val="20"/>
        </w:rPr>
        <w:t xml:space="preserve"> 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</w:p>
    <w:p w14:paraId="7CB1E1B2" w14:textId="77777777" w:rsidR="00D423A5" w:rsidRPr="00D423A5" w:rsidRDefault="00D423A5" w:rsidP="00D423A5">
      <w:pPr>
        <w:rPr>
          <w:rFonts w:ascii="TDC" w:hAnsi="TDC"/>
          <w:b/>
          <w:color w:val="000000"/>
          <w:sz w:val="20"/>
          <w:szCs w:val="20"/>
        </w:rPr>
      </w:pPr>
      <w:r w:rsidRPr="00D423A5">
        <w:rPr>
          <w:rFonts w:ascii="TDC" w:hAnsi="TDC"/>
          <w:sz w:val="20"/>
          <w:szCs w:val="20"/>
        </w:rPr>
        <w:t>Fra</w:t>
      </w:r>
      <w:r w:rsidRPr="00D423A5">
        <w:rPr>
          <w:rFonts w:ascii="TDC" w:hAnsi="TDC"/>
          <w:b/>
          <w:sz w:val="20"/>
          <w:szCs w:val="20"/>
        </w:rPr>
        <w:t xml:space="preserve"> 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sz w:val="20"/>
          <w:szCs w:val="20"/>
        </w:rPr>
        <w:t>Til</w:t>
      </w:r>
      <w:r w:rsidRPr="00D423A5">
        <w:rPr>
          <w:rFonts w:ascii="TDC" w:hAnsi="TDC"/>
          <w:b/>
          <w:sz w:val="20"/>
          <w:szCs w:val="20"/>
        </w:rPr>
        <w:t xml:space="preserve"> 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</w:p>
    <w:p w14:paraId="6048771D" w14:textId="1DAFBC50" w:rsidR="00D423A5" w:rsidRPr="00D423A5" w:rsidRDefault="00D423A5" w:rsidP="008D4DDC">
      <w:pPr>
        <w:rPr>
          <w:rFonts w:ascii="TDC" w:hAnsi="TDC"/>
          <w:b/>
          <w:color w:val="000000"/>
          <w:sz w:val="20"/>
          <w:szCs w:val="20"/>
        </w:rPr>
      </w:pPr>
      <w:r w:rsidRPr="00D423A5">
        <w:rPr>
          <w:rFonts w:ascii="TDC" w:hAnsi="TDC"/>
          <w:sz w:val="20"/>
          <w:szCs w:val="20"/>
        </w:rPr>
        <w:t>Fra</w:t>
      </w:r>
      <w:r w:rsidRPr="00D423A5">
        <w:rPr>
          <w:rFonts w:ascii="TDC" w:hAnsi="TDC"/>
          <w:b/>
          <w:sz w:val="20"/>
          <w:szCs w:val="20"/>
        </w:rPr>
        <w:t xml:space="preserve"> 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sz w:val="20"/>
          <w:szCs w:val="20"/>
        </w:rPr>
        <w:t>Til</w:t>
      </w:r>
      <w:r w:rsidRPr="00D423A5">
        <w:rPr>
          <w:rFonts w:ascii="TDC" w:hAnsi="TDC"/>
          <w:b/>
          <w:sz w:val="20"/>
          <w:szCs w:val="20"/>
        </w:rPr>
        <w:t xml:space="preserve"> 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</w:p>
    <w:p w14:paraId="35598C7C" w14:textId="6459B382" w:rsidR="00FB76E9" w:rsidRPr="005D3A76" w:rsidRDefault="00FB76E9" w:rsidP="008D4DDC">
      <w:pPr>
        <w:rPr>
          <w:rFonts w:ascii="TDC" w:hAnsi="TDC"/>
          <w:b/>
          <w:sz w:val="24"/>
          <w:szCs w:val="20"/>
        </w:rPr>
      </w:pPr>
      <w:r w:rsidRPr="005D3A76">
        <w:rPr>
          <w:rFonts w:ascii="TDC" w:hAnsi="TDC"/>
          <w:b/>
          <w:sz w:val="24"/>
          <w:szCs w:val="20"/>
        </w:rPr>
        <w:t>Enkeltnumre</w:t>
      </w:r>
    </w:p>
    <w:p w14:paraId="5840C9AF" w14:textId="6332A0BC" w:rsidR="00407480" w:rsidRPr="00D423A5" w:rsidRDefault="008D4DDC" w:rsidP="00407480">
      <w:pPr>
        <w:rPr>
          <w:rFonts w:ascii="TDC" w:hAnsi="TDC"/>
          <w:b/>
          <w:color w:val="000000"/>
          <w:sz w:val="20"/>
          <w:szCs w:val="20"/>
        </w:rPr>
      </w:pP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="00D423A5" w:rsidRPr="00D423A5">
        <w:rPr>
          <w:rFonts w:ascii="TDC" w:hAnsi="TDC"/>
          <w:b/>
          <w:color w:val="000000"/>
          <w:sz w:val="20"/>
          <w:szCs w:val="20"/>
        </w:rPr>
        <w:tab/>
      </w:r>
      <w:r w:rsidR="00D423A5" w:rsidRPr="00D423A5">
        <w:rPr>
          <w:rFonts w:ascii="TDC" w:hAnsi="TDC"/>
          <w:b/>
          <w:color w:val="000000"/>
          <w:sz w:val="20"/>
          <w:szCs w:val="20"/>
        </w:rPr>
        <w:tab/>
      </w:r>
      <w:r w:rsidR="00D423A5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="00D423A5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D423A5" w:rsidRPr="00D423A5">
        <w:rPr>
          <w:rFonts w:ascii="TDC" w:hAnsi="TDC"/>
          <w:b/>
          <w:color w:val="000000"/>
          <w:sz w:val="20"/>
          <w:szCs w:val="20"/>
        </w:rPr>
      </w:r>
      <w:r w:rsidR="00D423A5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color w:val="000000"/>
          <w:sz w:val="20"/>
          <w:szCs w:val="20"/>
        </w:rPr>
        <w:fldChar w:fldCharType="end"/>
      </w:r>
    </w:p>
    <w:p w14:paraId="56F97CBA" w14:textId="438F0166" w:rsidR="005D3A76" w:rsidRPr="00D423A5" w:rsidRDefault="008D4DDC">
      <w:pPr>
        <w:rPr>
          <w:rFonts w:ascii="TDC" w:hAnsi="TDC"/>
          <w:b/>
          <w:sz w:val="20"/>
        </w:rPr>
      </w:pP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="00D423A5" w:rsidRPr="00D423A5">
        <w:rPr>
          <w:rFonts w:ascii="TDC" w:hAnsi="TDC"/>
          <w:b/>
          <w:color w:val="000000"/>
          <w:sz w:val="20"/>
          <w:szCs w:val="20"/>
        </w:rPr>
        <w:tab/>
      </w:r>
      <w:r w:rsidR="00D423A5" w:rsidRPr="00D423A5">
        <w:rPr>
          <w:rFonts w:ascii="TDC" w:hAnsi="TDC"/>
          <w:b/>
          <w:color w:val="000000"/>
          <w:sz w:val="20"/>
          <w:szCs w:val="20"/>
        </w:rPr>
        <w:tab/>
      </w:r>
      <w:r w:rsidR="00D423A5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="00D423A5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D423A5" w:rsidRPr="00D423A5">
        <w:rPr>
          <w:rFonts w:ascii="TDC" w:hAnsi="TDC"/>
          <w:b/>
          <w:color w:val="000000"/>
          <w:sz w:val="20"/>
          <w:szCs w:val="20"/>
        </w:rPr>
      </w:r>
      <w:r w:rsidR="00D423A5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color w:val="000000"/>
          <w:sz w:val="20"/>
          <w:szCs w:val="20"/>
        </w:rPr>
        <w:fldChar w:fldCharType="end"/>
      </w:r>
    </w:p>
    <w:p w14:paraId="0F3B36CF" w14:textId="6DB4A755" w:rsidR="00FB76E9" w:rsidRPr="00D423A5" w:rsidRDefault="008D4DDC">
      <w:pPr>
        <w:rPr>
          <w:rFonts w:ascii="TDC" w:hAnsi="TDC"/>
          <w:b/>
          <w:sz w:val="20"/>
        </w:rPr>
      </w:pP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="00D423A5" w:rsidRPr="00D423A5">
        <w:rPr>
          <w:rFonts w:ascii="TDC" w:hAnsi="TDC"/>
          <w:b/>
          <w:color w:val="000000"/>
          <w:sz w:val="20"/>
          <w:szCs w:val="20"/>
        </w:rPr>
        <w:tab/>
      </w:r>
      <w:r w:rsidR="00D423A5" w:rsidRPr="00D423A5">
        <w:rPr>
          <w:rFonts w:ascii="TDC" w:hAnsi="TDC"/>
          <w:b/>
          <w:color w:val="000000"/>
          <w:sz w:val="20"/>
          <w:szCs w:val="20"/>
        </w:rPr>
        <w:tab/>
      </w:r>
      <w:r w:rsidR="00D423A5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="00D423A5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D423A5" w:rsidRPr="00D423A5">
        <w:rPr>
          <w:rFonts w:ascii="TDC" w:hAnsi="TDC"/>
          <w:b/>
          <w:color w:val="000000"/>
          <w:sz w:val="20"/>
          <w:szCs w:val="20"/>
        </w:rPr>
      </w:r>
      <w:r w:rsidR="00D423A5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color w:val="000000"/>
          <w:sz w:val="20"/>
          <w:szCs w:val="20"/>
        </w:rPr>
        <w:fldChar w:fldCharType="end"/>
      </w:r>
    </w:p>
    <w:p w14:paraId="02E47081" w14:textId="4D9F5F10" w:rsidR="005D3A76" w:rsidRPr="00D423A5" w:rsidRDefault="008D4DDC">
      <w:pPr>
        <w:rPr>
          <w:rFonts w:ascii="TDC" w:hAnsi="TDC"/>
          <w:b/>
          <w:color w:val="000000"/>
          <w:sz w:val="20"/>
          <w:szCs w:val="20"/>
        </w:rPr>
      </w:pP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="00D423A5" w:rsidRPr="00D423A5">
        <w:rPr>
          <w:rFonts w:ascii="TDC" w:hAnsi="TDC"/>
          <w:b/>
          <w:color w:val="000000"/>
          <w:sz w:val="20"/>
          <w:szCs w:val="20"/>
        </w:rPr>
        <w:tab/>
      </w:r>
      <w:r w:rsidR="00D423A5" w:rsidRPr="00D423A5">
        <w:rPr>
          <w:rFonts w:ascii="TDC" w:hAnsi="TDC"/>
          <w:b/>
          <w:color w:val="000000"/>
          <w:sz w:val="20"/>
          <w:szCs w:val="20"/>
        </w:rPr>
        <w:tab/>
      </w:r>
      <w:r w:rsidR="00D423A5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="00D423A5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D423A5" w:rsidRPr="00D423A5">
        <w:rPr>
          <w:rFonts w:ascii="TDC" w:hAnsi="TDC"/>
          <w:b/>
          <w:color w:val="000000"/>
          <w:sz w:val="20"/>
          <w:szCs w:val="20"/>
        </w:rPr>
      </w:r>
      <w:r w:rsidR="00D423A5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color w:val="000000"/>
          <w:sz w:val="20"/>
          <w:szCs w:val="20"/>
        </w:rPr>
        <w:fldChar w:fldCharType="end"/>
      </w:r>
    </w:p>
    <w:p w14:paraId="54BE2D2D" w14:textId="54A5F8C5" w:rsidR="008D4DDC" w:rsidRPr="00D423A5" w:rsidRDefault="008D4DDC">
      <w:pPr>
        <w:rPr>
          <w:rFonts w:ascii="TDC" w:hAnsi="TDC"/>
          <w:b/>
          <w:color w:val="000000"/>
          <w:sz w:val="20"/>
          <w:szCs w:val="20"/>
        </w:rPr>
      </w:pP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="00D423A5" w:rsidRPr="00D423A5">
        <w:rPr>
          <w:rFonts w:ascii="TDC" w:hAnsi="TDC"/>
          <w:b/>
          <w:color w:val="000000"/>
          <w:sz w:val="20"/>
          <w:szCs w:val="20"/>
        </w:rPr>
        <w:tab/>
      </w:r>
      <w:r w:rsidR="00D423A5" w:rsidRPr="00D423A5">
        <w:rPr>
          <w:rFonts w:ascii="TDC" w:hAnsi="TDC"/>
          <w:b/>
          <w:color w:val="000000"/>
          <w:sz w:val="20"/>
          <w:szCs w:val="20"/>
        </w:rPr>
        <w:tab/>
      </w:r>
      <w:r w:rsidR="00D423A5"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="00D423A5"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D423A5" w:rsidRPr="00D423A5">
        <w:rPr>
          <w:rFonts w:ascii="TDC" w:hAnsi="TDC"/>
          <w:b/>
          <w:color w:val="000000"/>
          <w:sz w:val="20"/>
          <w:szCs w:val="20"/>
        </w:rPr>
      </w:r>
      <w:r w:rsidR="00D423A5"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D423A5" w:rsidRPr="00D423A5">
        <w:rPr>
          <w:rFonts w:ascii="TDC" w:hAnsi="TDC"/>
          <w:b/>
          <w:color w:val="000000"/>
          <w:sz w:val="20"/>
          <w:szCs w:val="20"/>
        </w:rPr>
        <w:fldChar w:fldCharType="end"/>
      </w:r>
    </w:p>
    <w:p w14:paraId="5F7CC92D" w14:textId="25D96D96" w:rsidR="008D4DDC" w:rsidRPr="00D423A5" w:rsidRDefault="00D423A5">
      <w:pPr>
        <w:rPr>
          <w:rFonts w:ascii="TDC" w:hAnsi="TDC"/>
          <w:b/>
          <w:color w:val="000000"/>
          <w:sz w:val="20"/>
          <w:szCs w:val="20"/>
        </w:rPr>
      </w:pP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</w:p>
    <w:p w14:paraId="1661423A" w14:textId="77777777" w:rsidR="00D423A5" w:rsidRPr="00D423A5" w:rsidRDefault="00D423A5" w:rsidP="00D423A5">
      <w:pPr>
        <w:rPr>
          <w:rFonts w:ascii="TDC" w:hAnsi="TDC"/>
          <w:b/>
          <w:color w:val="000000"/>
          <w:sz w:val="20"/>
          <w:szCs w:val="20"/>
        </w:rPr>
      </w:pP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tab/>
      </w:r>
      <w:r w:rsidRPr="00D423A5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D423A5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Pr="00D423A5">
        <w:rPr>
          <w:rFonts w:ascii="TDC" w:hAnsi="TDC"/>
          <w:b/>
          <w:color w:val="000000"/>
          <w:sz w:val="20"/>
          <w:szCs w:val="20"/>
        </w:rPr>
      </w:r>
      <w:r w:rsidRPr="00D423A5">
        <w:rPr>
          <w:rFonts w:ascii="TDC" w:hAnsi="TDC"/>
          <w:b/>
          <w:color w:val="000000"/>
          <w:sz w:val="20"/>
          <w:szCs w:val="20"/>
        </w:rPr>
        <w:fldChar w:fldCharType="separate"/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noProof/>
          <w:color w:val="000000"/>
          <w:sz w:val="20"/>
          <w:szCs w:val="20"/>
        </w:rPr>
        <w:t> </w:t>
      </w:r>
      <w:r w:rsidRPr="00D423A5">
        <w:rPr>
          <w:rFonts w:ascii="TDC" w:hAnsi="TDC"/>
          <w:b/>
          <w:color w:val="000000"/>
          <w:sz w:val="20"/>
          <w:szCs w:val="20"/>
        </w:rPr>
        <w:fldChar w:fldCharType="end"/>
      </w:r>
    </w:p>
    <w:p w14:paraId="4995F34F" w14:textId="77777777" w:rsidR="008D4DDC" w:rsidRPr="00FB76E9" w:rsidRDefault="008D4DDC">
      <w:pPr>
        <w:rPr>
          <w:rFonts w:ascii="TDC" w:hAnsi="TDC"/>
          <w:sz w:val="20"/>
        </w:rPr>
      </w:pPr>
    </w:p>
    <w:p w14:paraId="15DEAEF4" w14:textId="77777777" w:rsidR="00AF6591" w:rsidRDefault="00FB76E9" w:rsidP="00B059A6">
      <w:pPr>
        <w:ind w:right="5243"/>
        <w:rPr>
          <w:rFonts w:ascii="TDC" w:hAnsi="TDC"/>
          <w:sz w:val="20"/>
        </w:rPr>
      </w:pPr>
      <w:r w:rsidRPr="00FB76E9">
        <w:rPr>
          <w:rFonts w:ascii="TDC" w:hAnsi="TDC"/>
          <w:sz w:val="20"/>
        </w:rPr>
        <w:t xml:space="preserve">Med denne fuldmagt giver undertegnede TDC Erhverv ret til at opsige og flytte ovennævnte numre i forbindelse med nummerportering. </w:t>
      </w:r>
    </w:p>
    <w:p w14:paraId="6DB25DCA" w14:textId="034B77AC" w:rsidR="00FB76E9" w:rsidRPr="00FB76E9" w:rsidRDefault="00B059A6" w:rsidP="00B059A6">
      <w:pPr>
        <w:ind w:right="5243"/>
        <w:rPr>
          <w:rFonts w:ascii="TDC" w:hAnsi="TDC"/>
          <w:sz w:val="20"/>
        </w:rPr>
      </w:pPr>
      <w:r>
        <w:rPr>
          <w:rFonts w:ascii="TDC" w:hAnsi="TDC"/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AB38A" wp14:editId="1AF04957">
                <wp:simplePos x="0" y="0"/>
                <wp:positionH relativeFrom="column">
                  <wp:posOffset>2871470</wp:posOffset>
                </wp:positionH>
                <wp:positionV relativeFrom="paragraph">
                  <wp:posOffset>79375</wp:posOffset>
                </wp:positionV>
                <wp:extent cx="3180080" cy="533400"/>
                <wp:effectExtent l="0" t="0" r="1270" b="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B54927" w14:textId="6D631CAA" w:rsidR="00B059A6" w:rsidRDefault="00B059A6">
                            <w:r>
                              <w:t>________   _________________________________</w:t>
                            </w:r>
                          </w:p>
                          <w:p w14:paraId="41EFD31F" w14:textId="0D0DDA9D" w:rsidR="00B059A6" w:rsidRDefault="00B059A6">
                            <w:r>
                              <w:t xml:space="preserve">    Dato</w:t>
                            </w:r>
                            <w:r>
                              <w:tab/>
                              <w:t xml:space="preserve">                 Underskrift</w:t>
                            </w:r>
                          </w:p>
                          <w:p w14:paraId="774D0EDE" w14:textId="77777777" w:rsidR="00B059A6" w:rsidRDefault="00B05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AB38A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226.1pt;margin-top:6.25pt;width:250.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" fillcolor="white [3201]" stroked="f" strokeweight=".5pt">
                <v:textbox>
                  <w:txbxContent>
                    <w:p w14:paraId="21B54927" w14:textId="6D631CAA" w:rsidR="00B059A6" w:rsidRDefault="00B059A6">
                      <w:r>
                        <w:t>________   _________________________________</w:t>
                      </w:r>
                    </w:p>
                    <w:p w14:paraId="41EFD31F" w14:textId="0D0DDA9D" w:rsidR="00B059A6" w:rsidRDefault="00B059A6">
                      <w:r>
                        <w:t xml:space="preserve">    Dato</w:t>
                      </w:r>
                      <w:r>
                        <w:tab/>
                        <w:t xml:space="preserve">                 Underskrift</w:t>
                      </w:r>
                    </w:p>
                    <w:p w14:paraId="774D0EDE" w14:textId="77777777" w:rsidR="00B059A6" w:rsidRDefault="00B059A6"/>
                  </w:txbxContent>
                </v:textbox>
              </v:shape>
            </w:pict>
          </mc:Fallback>
        </mc:AlternateContent>
      </w:r>
      <w:r w:rsidR="00FB76E9" w:rsidRPr="00FB76E9">
        <w:rPr>
          <w:rFonts w:ascii="TDC" w:hAnsi="TDC"/>
          <w:sz w:val="20"/>
        </w:rPr>
        <w:t>Undertegnede bekræfter hermed at være den nuværende ejer at numrene, der flyttes. Numrene bliver flyttet efter gældende regler for opsigelse/bindingsperiode.</w:t>
      </w:r>
    </w:p>
    <w:p w14:paraId="6EC5103B" w14:textId="1E157C10" w:rsidR="00FB76E9" w:rsidRDefault="00FB76E9" w:rsidP="00FB76E9">
      <w:pPr>
        <w:rPr>
          <w:rFonts w:ascii="TDC" w:hAnsi="TDC"/>
          <w:sz w:val="20"/>
        </w:rPr>
      </w:pPr>
      <w:r w:rsidRPr="00FB76E9">
        <w:rPr>
          <w:rFonts w:ascii="TDC" w:hAnsi="TDC"/>
          <w:sz w:val="20"/>
        </w:rPr>
        <w:t>Fu</w:t>
      </w:r>
      <w:r>
        <w:rPr>
          <w:rFonts w:ascii="TDC" w:hAnsi="TDC"/>
          <w:sz w:val="20"/>
        </w:rPr>
        <w:t>ldmagten sendes til TDC Erhverv på</w:t>
      </w:r>
      <w:r w:rsidR="005D3A76">
        <w:rPr>
          <w:rFonts w:ascii="TDC" w:hAnsi="TDC"/>
          <w:sz w:val="20"/>
        </w:rPr>
        <w:t xml:space="preserve"> </w:t>
      </w:r>
      <w:hyperlink r:id="rId7" w:history="1">
        <w:r w:rsidR="00407480" w:rsidRPr="00C90360">
          <w:rPr>
            <w:rStyle w:val="Hyperlink"/>
            <w:rFonts w:ascii="TDC" w:hAnsi="TDC"/>
            <w:sz w:val="20"/>
          </w:rPr>
          <w:t>projectmanagement@sky.tdc.dk</w:t>
        </w:r>
      </w:hyperlink>
    </w:p>
    <w:p w14:paraId="144BB831" w14:textId="77777777" w:rsidR="00FB76E9" w:rsidRPr="00FB76E9" w:rsidRDefault="00FB76E9">
      <w:pPr>
        <w:rPr>
          <w:rFonts w:ascii="TDC" w:hAnsi="TDC"/>
        </w:rPr>
      </w:pPr>
    </w:p>
    <w:sectPr w:rsidR="00FB76E9" w:rsidRPr="00FB76E9" w:rsidSect="00FB7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70577" w14:textId="77777777" w:rsidR="002B2176" w:rsidRDefault="002B2176" w:rsidP="00AF6591">
      <w:pPr>
        <w:spacing w:after="0" w:line="240" w:lineRule="auto"/>
      </w:pPr>
      <w:r>
        <w:separator/>
      </w:r>
    </w:p>
  </w:endnote>
  <w:endnote w:type="continuationSeparator" w:id="0">
    <w:p w14:paraId="3CBD9B7D" w14:textId="77777777" w:rsidR="002B2176" w:rsidRDefault="002B2176" w:rsidP="00AF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DC">
    <w:panose1 w:val="020B0503060202020204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5E20" w14:textId="77777777" w:rsidR="007B6E7A" w:rsidRDefault="007B6E7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44C13" w14:textId="5514778D" w:rsidR="00AF6591" w:rsidRPr="00FB76E9" w:rsidRDefault="002D783A" w:rsidP="00AF6591">
    <w:pPr>
      <w:rPr>
        <w:rFonts w:ascii="TDC" w:hAnsi="TDC"/>
        <w:sz w:val="20"/>
      </w:rPr>
    </w:pPr>
    <w:r>
      <w:rPr>
        <w:rFonts w:ascii="TDC" w:hAnsi="TDC"/>
        <w:noProof/>
        <w:sz w:val="20"/>
        <w:lang w:eastAsia="da-DK"/>
      </w:rPr>
      <w:drawing>
        <wp:anchor distT="0" distB="0" distL="114300" distR="114300" simplePos="0" relativeHeight="251661312" behindDoc="0" locked="0" layoutInCell="1" allowOverlap="1" wp14:anchorId="5C2354B7" wp14:editId="7F8123BA">
          <wp:simplePos x="0" y="0"/>
          <wp:positionH relativeFrom="margin">
            <wp:align>right</wp:align>
          </wp:positionH>
          <wp:positionV relativeFrom="paragraph">
            <wp:posOffset>209550</wp:posOffset>
          </wp:positionV>
          <wp:extent cx="664595" cy="297665"/>
          <wp:effectExtent l="0" t="0" r="2540" b="762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5" cy="29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9F0">
      <w:rPr>
        <w:rFonts w:ascii="TDC" w:hAnsi="TDC"/>
        <w:noProof/>
        <w:sz w:val="20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4639F0" wp14:editId="41589ECC">
              <wp:simplePos x="0" y="0"/>
              <wp:positionH relativeFrom="column">
                <wp:posOffset>956310</wp:posOffset>
              </wp:positionH>
              <wp:positionV relativeFrom="paragraph">
                <wp:posOffset>233045</wp:posOffset>
              </wp:positionV>
              <wp:extent cx="4323080" cy="26416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3080" cy="264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951AAA" w14:textId="43BACBC1" w:rsidR="00B81815" w:rsidRDefault="00B81815">
                          <w:r>
                            <w:rPr>
                              <w:rFonts w:ascii="TDC" w:hAnsi="TDC"/>
                              <w:sz w:val="20"/>
                            </w:rPr>
                            <w:t>TDC Erhverv</w:t>
                          </w:r>
                          <w:r w:rsidRPr="00FB76E9">
                            <w:rPr>
                              <w:rFonts w:ascii="TDC" w:hAnsi="TDC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TDC" w:hAnsi="TDC"/>
                              <w:sz w:val="20"/>
                            </w:rPr>
                            <w:t xml:space="preserve"> Teglholmsgade 1, 0900 København C, telefon 7733</w:t>
                          </w:r>
                          <w:r w:rsidR="000760E6">
                            <w:rPr>
                              <w:rFonts w:ascii="TDC" w:hAnsi="TDC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DC" w:hAnsi="TDC"/>
                              <w:sz w:val="20"/>
                            </w:rPr>
                            <w:t>7171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4639F0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margin-left:75.3pt;margin-top:18.35pt;width:340.4pt;height:20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" filled="f" stroked="f" strokeweight=".5pt">
              <v:textbox>
                <w:txbxContent>
                  <w:p w14:paraId="04951AAA" w14:textId="43BACBC1" w:rsidR="00B81815" w:rsidRDefault="00B81815">
                    <w:r>
                      <w:rPr>
                        <w:rFonts w:ascii="TDC" w:hAnsi="TDC"/>
                        <w:sz w:val="20"/>
                      </w:rPr>
                      <w:t>TDC Erhverv</w:t>
                    </w:r>
                    <w:r w:rsidRPr="00FB76E9">
                      <w:rPr>
                        <w:rFonts w:ascii="TDC" w:hAnsi="TDC"/>
                        <w:sz w:val="20"/>
                      </w:rPr>
                      <w:t>,</w:t>
                    </w:r>
                    <w:r>
                      <w:rPr>
                        <w:rFonts w:ascii="TDC" w:hAnsi="TDC"/>
                        <w:sz w:val="20"/>
                      </w:rPr>
                      <w:t xml:space="preserve"> Teglholmsgade 1, 0900 København C, telefon 7733</w:t>
                    </w:r>
                    <w:r w:rsidR="000760E6">
                      <w:rPr>
                        <w:rFonts w:ascii="TDC" w:hAnsi="TDC"/>
                        <w:sz w:val="20"/>
                      </w:rPr>
                      <w:t xml:space="preserve"> </w:t>
                    </w:r>
                    <w:r>
                      <w:rPr>
                        <w:rFonts w:ascii="TDC" w:hAnsi="TDC"/>
                        <w:sz w:val="20"/>
                      </w:rPr>
                      <w:t>7171</w:t>
                    </w:r>
                  </w:p>
                </w:txbxContent>
              </v:textbox>
            </v:shape>
          </w:pict>
        </mc:Fallback>
      </mc:AlternateContent>
    </w:r>
    <w:r w:rsidR="00B81815">
      <w:rPr>
        <w:rFonts w:ascii="TDC" w:hAnsi="TDC"/>
        <w:noProof/>
        <w:sz w:val="20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4C5E9" wp14:editId="2FC3EC45">
              <wp:simplePos x="0" y="0"/>
              <wp:positionH relativeFrom="column">
                <wp:posOffset>-715010</wp:posOffset>
              </wp:positionH>
              <wp:positionV relativeFrom="paragraph">
                <wp:posOffset>-198755</wp:posOffset>
              </wp:positionV>
              <wp:extent cx="7543800" cy="1069340"/>
              <wp:effectExtent l="0" t="0" r="19050" b="1651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298094" id="Rektangel 1" o:spid="_x0000_s1026" style="position:absolute;margin-left:-56.3pt;margin-top:-15.65pt;width:594pt;height:8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" fillcolor="#f2f2f2 [3052]" strokecolor="#f2f2f2 [3052]" strokeweight="1pt"/>
          </w:pict>
        </mc:Fallback>
      </mc:AlternateContent>
    </w:r>
  </w:p>
  <w:p w14:paraId="2343226E" w14:textId="51D0DF54" w:rsidR="00B81815" w:rsidRDefault="00B8181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57DA" w14:textId="77777777" w:rsidR="007B6E7A" w:rsidRDefault="007B6E7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A1C1A" w14:textId="77777777" w:rsidR="002B2176" w:rsidRDefault="002B2176" w:rsidP="00AF6591">
      <w:pPr>
        <w:spacing w:after="0" w:line="240" w:lineRule="auto"/>
      </w:pPr>
      <w:r>
        <w:separator/>
      </w:r>
    </w:p>
  </w:footnote>
  <w:footnote w:type="continuationSeparator" w:id="0">
    <w:p w14:paraId="08420768" w14:textId="77777777" w:rsidR="002B2176" w:rsidRDefault="002B2176" w:rsidP="00AF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BBD4A" w14:textId="77777777" w:rsidR="007B6E7A" w:rsidRDefault="007B6E7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C000E" w14:textId="54DE43A0" w:rsidR="002D783A" w:rsidRDefault="002D783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E8922" w14:textId="77777777" w:rsidR="007B6E7A" w:rsidRDefault="007B6E7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E9"/>
    <w:rsid w:val="00002E29"/>
    <w:rsid w:val="000760E6"/>
    <w:rsid w:val="00092C4F"/>
    <w:rsid w:val="002B2176"/>
    <w:rsid w:val="002D783A"/>
    <w:rsid w:val="00407480"/>
    <w:rsid w:val="005D3A76"/>
    <w:rsid w:val="00737CF5"/>
    <w:rsid w:val="00756DF8"/>
    <w:rsid w:val="007B6E7A"/>
    <w:rsid w:val="007F059B"/>
    <w:rsid w:val="007F4824"/>
    <w:rsid w:val="008D4DDC"/>
    <w:rsid w:val="009005C9"/>
    <w:rsid w:val="00A4111C"/>
    <w:rsid w:val="00AF6591"/>
    <w:rsid w:val="00B059A6"/>
    <w:rsid w:val="00B81815"/>
    <w:rsid w:val="00C078C9"/>
    <w:rsid w:val="00CC5E3C"/>
    <w:rsid w:val="00CD7556"/>
    <w:rsid w:val="00D423A5"/>
    <w:rsid w:val="00D4646D"/>
    <w:rsid w:val="00E219F0"/>
    <w:rsid w:val="00EC1D46"/>
    <w:rsid w:val="00F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455BA"/>
  <w15:chartTrackingRefBased/>
  <w15:docId w15:val="{5CE325C4-7102-4449-86E2-21EEF03F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B76E9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F6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6591"/>
  </w:style>
  <w:style w:type="paragraph" w:styleId="Sidefod">
    <w:name w:val="footer"/>
    <w:basedOn w:val="Normal"/>
    <w:link w:val="SidefodTegn"/>
    <w:uiPriority w:val="99"/>
    <w:unhideWhenUsed/>
    <w:rsid w:val="00AF6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6591"/>
  </w:style>
  <w:style w:type="character" w:styleId="Pladsholdertekst">
    <w:name w:val="Placeholder Text"/>
    <w:basedOn w:val="Standardskrifttypeiafsnit"/>
    <w:uiPriority w:val="99"/>
    <w:semiHidden/>
    <w:rsid w:val="00092C4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480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407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rojectmanagement@sky.tdc.d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jectmanagement@sky.tdc.d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Christensen</dc:creator>
  <cp:keywords/>
  <dc:description/>
  <cp:lastModifiedBy>Jan Christensen</cp:lastModifiedBy>
  <cp:revision>22</cp:revision>
  <cp:lastPrinted>2017-03-29T10:01:00Z</cp:lastPrinted>
  <dcterms:created xsi:type="dcterms:W3CDTF">2017-03-29T08:19:00Z</dcterms:created>
  <dcterms:modified xsi:type="dcterms:W3CDTF">2021-05-31T11:59:00Z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4ce7e9-e077-4d85-b106-f6aabc483fcc_Enabled">
    <vt:lpwstr>False</vt:lpwstr>
  </property>
  <property fmtid="{D5CDD505-2E9C-101B-9397-08002B2CF9AE}" pid="3" name="MSIP_Label_504ce7e9-e077-4d85-b106-f6aabc483fcc_SiteId">
    <vt:lpwstr>e8dcf6e6-3acc-4af9-9cb2-77f688cb688b</vt:lpwstr>
  </property>
  <property fmtid="{D5CDD505-2E9C-101B-9397-08002B2CF9AE}" pid="4" name="MSIP_Label_504ce7e9-e077-4d85-b106-f6aabc483fcc_Owner">
    <vt:lpwstr>JC@nuuday.dk</vt:lpwstr>
  </property>
  <property fmtid="{D5CDD505-2E9C-101B-9397-08002B2CF9AE}" pid="5" name="MSIP_Label_504ce7e9-e077-4d85-b106-f6aabc483fcc_SetDate">
    <vt:lpwstr>2021-05-31T11:58:39.6255519Z</vt:lpwstr>
  </property>
  <property fmtid="{D5CDD505-2E9C-101B-9397-08002B2CF9AE}" pid="6" name="MSIP_Label_504ce7e9-e077-4d85-b106-f6aabc483fcc_Name">
    <vt:lpwstr>RESTRICTED</vt:lpwstr>
  </property>
  <property fmtid="{D5CDD505-2E9C-101B-9397-08002B2CF9AE}" pid="7" name="MSIP_Label_504ce7e9-e077-4d85-b106-f6aabc483fcc_Application">
    <vt:lpwstr>Microsoft Azure Information Protection</vt:lpwstr>
  </property>
  <property fmtid="{D5CDD505-2E9C-101B-9397-08002B2CF9AE}" pid="8" name="MSIP_Label_504ce7e9-e077-4d85-b106-f6aabc483fcc_ActionId">
    <vt:lpwstr>c6f21242-af7b-4e8a-a0a2-b148c7d7f966</vt:lpwstr>
  </property>
  <property fmtid="{D5CDD505-2E9C-101B-9397-08002B2CF9AE}" pid="9" name="MSIP_Label_504ce7e9-e077-4d85-b106-f6aabc483fcc_Extended_MSFT_Method">
    <vt:lpwstr>Automatic</vt:lpwstr>
  </property>
  <property fmtid="{D5CDD505-2E9C-101B-9397-08002B2CF9AE}" pid="10" name="MSIP_Label_22f12ef9-d7dd-4ef3-b0e4-72f6431cf7ab_Enabled">
    <vt:lpwstr>False</vt:lpwstr>
  </property>
  <property fmtid="{D5CDD505-2E9C-101B-9397-08002B2CF9AE}" pid="11" name="MSIP_Label_22f12ef9-d7dd-4ef3-b0e4-72f6431cf7ab_SiteId">
    <vt:lpwstr>e8dcf6e6-3acc-4af9-9cb2-77f688cb688b</vt:lpwstr>
  </property>
  <property fmtid="{D5CDD505-2E9C-101B-9397-08002B2CF9AE}" pid="12" name="MSIP_Label_22f12ef9-d7dd-4ef3-b0e4-72f6431cf7ab_Owner">
    <vt:lpwstr>JC@nuuday.dk</vt:lpwstr>
  </property>
  <property fmtid="{D5CDD505-2E9C-101B-9397-08002B2CF9AE}" pid="13" name="MSIP_Label_22f12ef9-d7dd-4ef3-b0e4-72f6431cf7ab_SetDate">
    <vt:lpwstr>2021-05-31T11:58:39.6255519Z</vt:lpwstr>
  </property>
  <property fmtid="{D5CDD505-2E9C-101B-9397-08002B2CF9AE}" pid="14" name="MSIP_Label_22f12ef9-d7dd-4ef3-b0e4-72f6431cf7ab_Name">
    <vt:lpwstr>DEFAULT</vt:lpwstr>
  </property>
  <property fmtid="{D5CDD505-2E9C-101B-9397-08002B2CF9AE}" pid="15" name="MSIP_Label_22f12ef9-d7dd-4ef3-b0e4-72f6431cf7ab_Application">
    <vt:lpwstr>Microsoft Azure Information Protection</vt:lpwstr>
  </property>
  <property fmtid="{D5CDD505-2E9C-101B-9397-08002B2CF9AE}" pid="16" name="MSIP_Label_22f12ef9-d7dd-4ef3-b0e4-72f6431cf7ab_ActionId">
    <vt:lpwstr>c6f21242-af7b-4e8a-a0a2-b148c7d7f966</vt:lpwstr>
  </property>
  <property fmtid="{D5CDD505-2E9C-101B-9397-08002B2CF9AE}" pid="17" name="MSIP_Label_22f12ef9-d7dd-4ef3-b0e4-72f6431cf7ab_Parent">
    <vt:lpwstr>504ce7e9-e077-4d85-b106-f6aabc483fcc</vt:lpwstr>
  </property>
  <property fmtid="{D5CDD505-2E9C-101B-9397-08002B2CF9AE}" pid="18" name="MSIP_Label_22f12ef9-d7dd-4ef3-b0e4-72f6431cf7ab_Extended_MSFT_Method">
    <vt:lpwstr>Automatic</vt:lpwstr>
  </property>
</Properties>
</file>